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D7C7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27A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27ACE" w:rsidRPr="00527ACE">
        <w:rPr>
          <w:rFonts w:asciiTheme="minorHAnsi" w:hAnsiTheme="minorHAnsi" w:cstheme="minorHAnsi"/>
          <w:b/>
          <w:i/>
          <w:sz w:val="20"/>
          <w:szCs w:val="20"/>
          <w:u w:val="single"/>
        </w:rPr>
        <w:t>Современные образовательные технологии в системе СПО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27ACE" w:rsidRDefault="00527ACE" w:rsidP="00527A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7ACE">
              <w:rPr>
                <w:rFonts w:asciiTheme="majorHAnsi" w:hAnsiTheme="majorHAnsi"/>
                <w:spacing w:val="-2"/>
                <w:sz w:val="20"/>
                <w:szCs w:val="20"/>
              </w:rPr>
              <w:t>ГАПОУ Нефтекамский нефтяной колледж</w:t>
            </w:r>
          </w:p>
        </w:tc>
        <w:tc>
          <w:tcPr>
            <w:tcW w:w="3951" w:type="dxa"/>
          </w:tcPr>
          <w:p w:rsidR="00527ACE" w:rsidRPr="00527ACE" w:rsidRDefault="00527ACE" w:rsidP="00527ACE">
            <w:pPr>
              <w:spacing w:line="360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27ACE">
              <w:rPr>
                <w:rFonts w:asciiTheme="majorHAnsi" w:hAnsiTheme="majorHAnsi"/>
                <w:spacing w:val="-2"/>
                <w:sz w:val="20"/>
                <w:szCs w:val="20"/>
              </w:rPr>
              <w:t>Кашфулина Лариса Гависовна</w:t>
            </w:r>
          </w:p>
          <w:p w:rsidR="00527ACE" w:rsidRPr="00527ACE" w:rsidRDefault="00527ACE" w:rsidP="00527ACE">
            <w:pPr>
              <w:spacing w:line="360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27ACE">
              <w:rPr>
                <w:rFonts w:asciiTheme="majorHAnsi" w:hAnsiTheme="majorHAnsi"/>
                <w:spacing w:val="-2"/>
                <w:sz w:val="20"/>
                <w:szCs w:val="20"/>
              </w:rPr>
              <w:t>Яркеева Диана Олеговна</w:t>
            </w:r>
          </w:p>
          <w:p w:rsidR="00A41A57" w:rsidRPr="00527ACE" w:rsidRDefault="00A41A57" w:rsidP="00527A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27ACE" w:rsidRDefault="00527ACE" w:rsidP="00527A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7AC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12472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1157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3BF6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B46D-5B48-44BB-841F-39F83EC8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2020-04-07T06:17:00Z</dcterms:modified>
</cp:coreProperties>
</file>